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a"/>
        <w:tblW w:w="8820" w:type="dxa"/>
        <w:tblLayout w:type="fixed"/>
        <w:tblLook w:val="0600" w:firstRow="0" w:lastRow="0" w:firstColumn="0" w:lastColumn="0" w:noHBand="1" w:noVBand="1"/>
        <w:tblCaption w:val="Procedure title"/>
      </w:tblPr>
      <w:tblGrid>
        <w:gridCol w:w="8820"/>
      </w:tblGrid>
      <w:tr w:rsidR="00616159">
        <w:trPr>
          <w:trHeight w:val="320"/>
        </w:trPr>
        <w:tc>
          <w:tcPr>
            <w:tcW w:w="8820" w:type="dxa"/>
            <w:shd w:val="clear" w:color="auto" w:fill="FFFFFF"/>
            <w:tcMar>
              <w:left w:w="115" w:type="dxa"/>
              <w:right w:w="115" w:type="dxa"/>
            </w:tcMar>
            <w:vAlign w:val="center"/>
          </w:tcPr>
          <w:p w:rsidR="00616159" w:rsidRPr="00B035E7" w:rsidRDefault="003778F4">
            <w:pPr>
              <w:rPr>
                <w:sz w:val="28"/>
                <w:szCs w:val="28"/>
              </w:rPr>
            </w:pPr>
            <w:r>
              <w:rPr>
                <w:noProof/>
              </w:rPr>
              <w:drawing>
                <wp:anchor distT="0" distB="0" distL="114300" distR="114300" simplePos="0" relativeHeight="251658240" behindDoc="0" locked="0" layoutInCell="0" hidden="0" allowOverlap="1">
                  <wp:simplePos x="0" y="0"/>
                  <wp:positionH relativeFrom="margin">
                    <wp:posOffset>0</wp:posOffset>
                  </wp:positionH>
                  <wp:positionV relativeFrom="paragraph">
                    <wp:posOffset>0</wp:posOffset>
                  </wp:positionV>
                  <wp:extent cx="937895" cy="239395"/>
                  <wp:effectExtent l="0" t="0" r="0" b="8255"/>
                  <wp:wrapSquare wrapText="bothSides" distT="0" distB="0" distL="114300" distR="114300"/>
                  <wp:docPr id="1" name="image01.jpg" title="SOU Logo"/>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937895" cy="239395"/>
                          </a:xfrm>
                          <a:prstGeom prst="rect">
                            <a:avLst/>
                          </a:prstGeom>
                          <a:ln/>
                        </pic:spPr>
                      </pic:pic>
                    </a:graphicData>
                  </a:graphic>
                </wp:anchor>
              </w:drawing>
            </w:r>
            <w:r w:rsidR="007238A3">
              <w:rPr>
                <w:sz w:val="32"/>
                <w:szCs w:val="32"/>
              </w:rPr>
              <w:t xml:space="preserve">      </w:t>
            </w:r>
            <w:r w:rsidR="00B035E7" w:rsidRPr="00B035E7">
              <w:rPr>
                <w:rStyle w:val="hgkelc"/>
                <w:sz w:val="28"/>
                <w:szCs w:val="28"/>
                <w:lang w:val="en"/>
              </w:rPr>
              <w:t>Naloxone (Narcan®)</w:t>
            </w:r>
            <w:r w:rsidR="00B035E7">
              <w:rPr>
                <w:rStyle w:val="hgkelc"/>
                <w:sz w:val="28"/>
                <w:szCs w:val="28"/>
                <w:lang w:val="en"/>
              </w:rPr>
              <w:t xml:space="preserve"> </w:t>
            </w:r>
            <w:r w:rsidR="00B035E7" w:rsidRPr="00B035E7">
              <w:rPr>
                <w:sz w:val="28"/>
                <w:szCs w:val="28"/>
              </w:rPr>
              <w:t>kit care and inspections</w:t>
            </w:r>
          </w:p>
        </w:tc>
      </w:tr>
    </w:tbl>
    <w:p w:rsidR="00616159" w:rsidRDefault="00616159">
      <w:pPr>
        <w:tabs>
          <w:tab w:val="left" w:pos="-54"/>
        </w:tabs>
      </w:pPr>
    </w:p>
    <w:p w:rsidR="00616159" w:rsidRDefault="003778F4">
      <w:pPr>
        <w:tabs>
          <w:tab w:val="left" w:pos="-54"/>
        </w:tabs>
        <w:ind w:left="35"/>
      </w:pPr>
      <w:r>
        <w:rPr>
          <w:b/>
          <w:sz w:val="22"/>
          <w:szCs w:val="22"/>
        </w:rPr>
        <w:t>Office:</w:t>
      </w:r>
      <w:r w:rsidR="007757AD">
        <w:rPr>
          <w:b/>
          <w:sz w:val="22"/>
          <w:szCs w:val="22"/>
        </w:rPr>
        <w:t xml:space="preserve"> EHS</w:t>
      </w:r>
    </w:p>
    <w:p w:rsidR="00616159" w:rsidRDefault="003778F4">
      <w:pPr>
        <w:tabs>
          <w:tab w:val="left" w:pos="-54"/>
        </w:tabs>
        <w:ind w:left="35"/>
      </w:pPr>
      <w:r>
        <w:rPr>
          <w:b/>
          <w:sz w:val="22"/>
          <w:szCs w:val="22"/>
        </w:rPr>
        <w:t>Procedure Contact:</w:t>
      </w:r>
      <w:r w:rsidR="007757AD">
        <w:rPr>
          <w:b/>
          <w:sz w:val="22"/>
          <w:szCs w:val="22"/>
        </w:rPr>
        <w:t xml:space="preserve"> Environmental Health and Safety Manager</w:t>
      </w:r>
    </w:p>
    <w:p w:rsidR="007757AD" w:rsidRDefault="003778F4" w:rsidP="007757AD">
      <w:pPr>
        <w:tabs>
          <w:tab w:val="left" w:pos="-54"/>
        </w:tabs>
        <w:ind w:left="35"/>
      </w:pPr>
      <w:r>
        <w:rPr>
          <w:b/>
          <w:sz w:val="22"/>
          <w:szCs w:val="22"/>
        </w:rPr>
        <w:t>Related Policy or Policies:</w:t>
      </w:r>
      <w:r w:rsidR="007757AD">
        <w:rPr>
          <w:b/>
          <w:sz w:val="22"/>
          <w:szCs w:val="22"/>
        </w:rPr>
        <w:t xml:space="preserve"> Environmental Health and Safety FAD.085</w:t>
      </w:r>
    </w:p>
    <w:p w:rsidR="00616159" w:rsidRDefault="00616159">
      <w:pPr>
        <w:tabs>
          <w:tab w:val="left" w:pos="-54"/>
        </w:tabs>
        <w:ind w:left="35"/>
      </w:pPr>
    </w:p>
    <w:p w:rsidR="00616159" w:rsidRDefault="003778F4" w:rsidP="00B15D6C">
      <w:pPr>
        <w:pStyle w:val="Heading1"/>
      </w:pPr>
      <w:r>
        <w:t>Revision History</w:t>
      </w:r>
    </w:p>
    <w:tbl>
      <w:tblPr>
        <w:tblStyle w:val="a0"/>
        <w:tblW w:w="1054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20" w:firstRow="1" w:lastRow="0" w:firstColumn="0" w:lastColumn="0" w:noHBand="0" w:noVBand="0"/>
        <w:tblCaption w:val="Revision history"/>
      </w:tblPr>
      <w:tblGrid>
        <w:gridCol w:w="1728"/>
        <w:gridCol w:w="7020"/>
        <w:gridCol w:w="1800"/>
      </w:tblGrid>
      <w:tr w:rsidR="00616159" w:rsidTr="00B15D6C">
        <w:trPr>
          <w:trHeight w:val="220"/>
        </w:trPr>
        <w:tc>
          <w:tcPr>
            <w:tcW w:w="1728" w:type="dxa"/>
            <w:tcBorders>
              <w:bottom w:val="single" w:sz="4" w:space="0" w:color="808080"/>
            </w:tcBorders>
            <w:shd w:val="clear" w:color="auto" w:fill="D9D9D9"/>
            <w:tcMar>
              <w:top w:w="43" w:type="dxa"/>
              <w:left w:w="43" w:type="dxa"/>
              <w:bottom w:w="43" w:type="dxa"/>
              <w:right w:w="43" w:type="dxa"/>
            </w:tcMar>
            <w:vAlign w:val="center"/>
          </w:tcPr>
          <w:p w:rsidR="00616159" w:rsidRDefault="003778F4">
            <w:r>
              <w:rPr>
                <w:b/>
                <w:sz w:val="22"/>
                <w:szCs w:val="22"/>
              </w:rPr>
              <w:t>Revision Number:</w:t>
            </w:r>
          </w:p>
        </w:tc>
        <w:tc>
          <w:tcPr>
            <w:tcW w:w="7020" w:type="dxa"/>
            <w:tcBorders>
              <w:bottom w:val="single" w:sz="4" w:space="0" w:color="808080"/>
            </w:tcBorders>
            <w:shd w:val="clear" w:color="auto" w:fill="D9D9D9"/>
            <w:tcMar>
              <w:top w:w="43" w:type="dxa"/>
              <w:left w:w="43" w:type="dxa"/>
              <w:bottom w:w="43" w:type="dxa"/>
              <w:right w:w="43" w:type="dxa"/>
            </w:tcMar>
            <w:vAlign w:val="center"/>
          </w:tcPr>
          <w:p w:rsidR="00616159" w:rsidRDefault="003778F4">
            <w:r>
              <w:rPr>
                <w:b/>
                <w:sz w:val="22"/>
                <w:szCs w:val="22"/>
              </w:rPr>
              <w:t>Change:</w:t>
            </w:r>
          </w:p>
        </w:tc>
        <w:tc>
          <w:tcPr>
            <w:tcW w:w="1800" w:type="dxa"/>
            <w:tcBorders>
              <w:bottom w:val="single" w:sz="4" w:space="0" w:color="808080"/>
            </w:tcBorders>
            <w:shd w:val="clear" w:color="auto" w:fill="D9D9D9"/>
            <w:tcMar>
              <w:top w:w="43" w:type="dxa"/>
              <w:left w:w="43" w:type="dxa"/>
              <w:bottom w:w="43" w:type="dxa"/>
              <w:right w:w="43" w:type="dxa"/>
            </w:tcMar>
            <w:vAlign w:val="center"/>
          </w:tcPr>
          <w:p w:rsidR="00616159" w:rsidRDefault="003778F4">
            <w:r>
              <w:rPr>
                <w:b/>
                <w:sz w:val="22"/>
                <w:szCs w:val="22"/>
              </w:rPr>
              <w:t>Date:</w:t>
            </w:r>
          </w:p>
        </w:tc>
      </w:tr>
      <w:tr w:rsidR="00616159" w:rsidTr="00B15D6C">
        <w:trPr>
          <w:trHeight w:val="220"/>
        </w:trPr>
        <w:tc>
          <w:tcPr>
            <w:tcW w:w="1728" w:type="dxa"/>
            <w:tcBorders>
              <w:bottom w:val="single" w:sz="4" w:space="0" w:color="808080"/>
            </w:tcBorders>
            <w:tcMar>
              <w:top w:w="43" w:type="dxa"/>
              <w:left w:w="43" w:type="dxa"/>
              <w:bottom w:w="43" w:type="dxa"/>
              <w:right w:w="43" w:type="dxa"/>
            </w:tcMar>
            <w:vAlign w:val="center"/>
          </w:tcPr>
          <w:p w:rsidR="00616159" w:rsidRDefault="00616159"/>
        </w:tc>
        <w:tc>
          <w:tcPr>
            <w:tcW w:w="7020" w:type="dxa"/>
            <w:tcBorders>
              <w:bottom w:val="single" w:sz="4" w:space="0" w:color="808080"/>
            </w:tcBorders>
            <w:tcMar>
              <w:top w:w="43" w:type="dxa"/>
              <w:left w:w="43" w:type="dxa"/>
              <w:bottom w:w="43" w:type="dxa"/>
              <w:right w:w="43" w:type="dxa"/>
            </w:tcMar>
            <w:vAlign w:val="center"/>
          </w:tcPr>
          <w:p w:rsidR="00616159" w:rsidRDefault="007757AD">
            <w:r w:rsidRPr="007757AD">
              <w:t>Initial release</w:t>
            </w:r>
          </w:p>
        </w:tc>
        <w:tc>
          <w:tcPr>
            <w:tcW w:w="1800" w:type="dxa"/>
            <w:tcBorders>
              <w:bottom w:val="single" w:sz="4" w:space="0" w:color="808080"/>
            </w:tcBorders>
            <w:tcMar>
              <w:top w:w="43" w:type="dxa"/>
              <w:left w:w="43" w:type="dxa"/>
              <w:bottom w:w="43" w:type="dxa"/>
              <w:right w:w="43" w:type="dxa"/>
            </w:tcMar>
            <w:vAlign w:val="center"/>
          </w:tcPr>
          <w:p w:rsidR="00616159" w:rsidRDefault="00B035E7" w:rsidP="007757AD">
            <w:r>
              <w:t>07/15/2022</w:t>
            </w:r>
          </w:p>
        </w:tc>
      </w:tr>
      <w:tr w:rsidR="00616159" w:rsidTr="00B15D6C">
        <w:trPr>
          <w:trHeight w:val="220"/>
        </w:trPr>
        <w:tc>
          <w:tcPr>
            <w:tcW w:w="1728" w:type="dxa"/>
            <w:tcBorders>
              <w:bottom w:val="single" w:sz="4" w:space="0" w:color="808080"/>
            </w:tcBorders>
            <w:tcMar>
              <w:top w:w="43" w:type="dxa"/>
              <w:left w:w="43" w:type="dxa"/>
              <w:bottom w:w="43" w:type="dxa"/>
              <w:right w:w="43" w:type="dxa"/>
            </w:tcMar>
            <w:vAlign w:val="center"/>
          </w:tcPr>
          <w:p w:rsidR="00616159" w:rsidRDefault="00616159"/>
        </w:tc>
        <w:tc>
          <w:tcPr>
            <w:tcW w:w="7020" w:type="dxa"/>
            <w:tcBorders>
              <w:bottom w:val="single" w:sz="4" w:space="0" w:color="808080"/>
            </w:tcBorders>
            <w:tcMar>
              <w:top w:w="43" w:type="dxa"/>
              <w:left w:w="43" w:type="dxa"/>
              <w:bottom w:w="43" w:type="dxa"/>
              <w:right w:w="43" w:type="dxa"/>
            </w:tcMar>
            <w:vAlign w:val="center"/>
          </w:tcPr>
          <w:p w:rsidR="00616159" w:rsidRDefault="00616159"/>
        </w:tc>
        <w:tc>
          <w:tcPr>
            <w:tcW w:w="1800" w:type="dxa"/>
            <w:tcBorders>
              <w:bottom w:val="single" w:sz="4" w:space="0" w:color="808080"/>
            </w:tcBorders>
            <w:tcMar>
              <w:top w:w="43" w:type="dxa"/>
              <w:left w:w="43" w:type="dxa"/>
              <w:bottom w:w="43" w:type="dxa"/>
              <w:right w:w="43" w:type="dxa"/>
            </w:tcMar>
            <w:vAlign w:val="center"/>
          </w:tcPr>
          <w:p w:rsidR="00616159" w:rsidRDefault="00616159"/>
        </w:tc>
      </w:tr>
    </w:tbl>
    <w:p w:rsidR="00616159" w:rsidRDefault="003778F4" w:rsidP="00B15D6C">
      <w:pPr>
        <w:pStyle w:val="Heading2"/>
      </w:pPr>
      <w:r>
        <w:t>A. Purpose</w:t>
      </w:r>
    </w:p>
    <w:tbl>
      <w:tblPr>
        <w:tblStyle w:val="a1"/>
        <w:tblW w:w="10584" w:type="dxa"/>
        <w:tblInd w:w="-115" w:type="dxa"/>
        <w:tblLayout w:type="fixed"/>
        <w:tblLook w:val="0600" w:firstRow="0" w:lastRow="0" w:firstColumn="0" w:lastColumn="0" w:noHBand="1" w:noVBand="1"/>
        <w:tblCaption w:val="Procedure purpose"/>
      </w:tblPr>
      <w:tblGrid>
        <w:gridCol w:w="10584"/>
      </w:tblGrid>
      <w:tr w:rsidR="00616159">
        <w:trPr>
          <w:trHeight w:val="320"/>
        </w:trPr>
        <w:tc>
          <w:tcPr>
            <w:tcW w:w="10584" w:type="dxa"/>
            <w:shd w:val="clear" w:color="auto" w:fill="FFFFFF"/>
            <w:tcMar>
              <w:left w:w="115" w:type="dxa"/>
              <w:right w:w="115" w:type="dxa"/>
            </w:tcMar>
            <w:vAlign w:val="center"/>
          </w:tcPr>
          <w:p w:rsidR="00616159" w:rsidRDefault="007757AD">
            <w:pPr>
              <w:widowControl/>
            </w:pPr>
            <w:r>
              <w:rPr>
                <w:sz w:val="22"/>
                <w:szCs w:val="22"/>
              </w:rPr>
              <w:t xml:space="preserve">To </w:t>
            </w:r>
            <w:r w:rsidR="00B035E7">
              <w:rPr>
                <w:sz w:val="22"/>
                <w:szCs w:val="22"/>
              </w:rPr>
              <w:t xml:space="preserve">ensure </w:t>
            </w:r>
            <w:r w:rsidR="00B035E7">
              <w:rPr>
                <w:rStyle w:val="hgkelc"/>
                <w:lang w:val="en"/>
              </w:rPr>
              <w:t>Naloxone (Narcan®</w:t>
            </w:r>
            <w:r w:rsidR="00B035E7">
              <w:rPr>
                <w:sz w:val="22"/>
                <w:szCs w:val="22"/>
              </w:rPr>
              <w:t xml:space="preserve"> or equivalent) kits are effective and available</w:t>
            </w:r>
            <w:r>
              <w:rPr>
                <w:sz w:val="22"/>
                <w:szCs w:val="22"/>
              </w:rPr>
              <w:t>.</w:t>
            </w:r>
          </w:p>
        </w:tc>
      </w:tr>
    </w:tbl>
    <w:p w:rsidR="00616159" w:rsidRDefault="003778F4" w:rsidP="00B15D6C">
      <w:pPr>
        <w:pStyle w:val="Heading2"/>
      </w:pPr>
      <w:r>
        <w:t>B. Definitions</w:t>
      </w:r>
    </w:p>
    <w:tbl>
      <w:tblPr>
        <w:tblStyle w:val="a2"/>
        <w:tblW w:w="10584" w:type="dxa"/>
        <w:tblInd w:w="-115" w:type="dxa"/>
        <w:tblLayout w:type="fixed"/>
        <w:tblLook w:val="0600" w:firstRow="0" w:lastRow="0" w:firstColumn="0" w:lastColumn="0" w:noHBand="1" w:noVBand="1"/>
        <w:tblCaption w:val="Procedure definitions"/>
      </w:tblPr>
      <w:tblGrid>
        <w:gridCol w:w="10584"/>
      </w:tblGrid>
      <w:tr w:rsidR="00616159">
        <w:trPr>
          <w:trHeight w:val="320"/>
        </w:trPr>
        <w:tc>
          <w:tcPr>
            <w:tcW w:w="10584" w:type="dxa"/>
            <w:shd w:val="clear" w:color="auto" w:fill="FFFFFF"/>
            <w:tcMar>
              <w:left w:w="115" w:type="dxa"/>
              <w:right w:w="115" w:type="dxa"/>
            </w:tcMar>
            <w:vAlign w:val="center"/>
          </w:tcPr>
          <w:p w:rsidR="00616159" w:rsidRDefault="00B035E7">
            <w:pPr>
              <w:widowControl/>
            </w:pPr>
            <w:r>
              <w:rPr>
                <w:rStyle w:val="hgkelc"/>
                <w:lang w:val="en"/>
              </w:rPr>
              <w:t xml:space="preserve">Naloxone (Narcan®) is </w:t>
            </w:r>
            <w:r w:rsidRPr="00B035E7">
              <w:rPr>
                <w:rStyle w:val="hgkelc"/>
                <w:bCs/>
                <w:lang w:val="en"/>
              </w:rPr>
              <w:t>a safe medication that can save someone's life by reversing the effects of an opioid overdose</w:t>
            </w:r>
            <w:r w:rsidRPr="00B035E7">
              <w:rPr>
                <w:rStyle w:val="hgkelc"/>
                <w:lang w:val="en"/>
              </w:rPr>
              <w:t>. It only works on opioids, such as heroin, prescription painkillers and fentanyl, but it is safe to use even if opioids are not present.</w:t>
            </w:r>
            <w:r>
              <w:rPr>
                <w:rStyle w:val="hgkelc"/>
                <w:lang w:val="en"/>
              </w:rPr>
              <w:t xml:space="preserve"> </w:t>
            </w:r>
          </w:p>
        </w:tc>
      </w:tr>
    </w:tbl>
    <w:p w:rsidR="00616159" w:rsidRDefault="003778F4" w:rsidP="00B15D6C">
      <w:pPr>
        <w:pStyle w:val="Heading2"/>
      </w:pPr>
      <w:r>
        <w:t>C. Procedures</w:t>
      </w:r>
    </w:p>
    <w:tbl>
      <w:tblPr>
        <w:tblStyle w:val="a3"/>
        <w:tblW w:w="10584" w:type="dxa"/>
        <w:tblInd w:w="-115" w:type="dxa"/>
        <w:tblLayout w:type="fixed"/>
        <w:tblLook w:val="0600" w:firstRow="0" w:lastRow="0" w:firstColumn="0" w:lastColumn="0" w:noHBand="1" w:noVBand="1"/>
        <w:tblCaption w:val="Procedure description(s)"/>
      </w:tblPr>
      <w:tblGrid>
        <w:gridCol w:w="10584"/>
      </w:tblGrid>
      <w:tr w:rsidR="00616159">
        <w:trPr>
          <w:trHeight w:val="320"/>
        </w:trPr>
        <w:tc>
          <w:tcPr>
            <w:tcW w:w="10584" w:type="dxa"/>
            <w:shd w:val="clear" w:color="auto" w:fill="FFFFFF"/>
            <w:tcMar>
              <w:left w:w="115" w:type="dxa"/>
              <w:right w:w="115" w:type="dxa"/>
            </w:tcMar>
            <w:vAlign w:val="center"/>
          </w:tcPr>
          <w:p w:rsidR="007757AD" w:rsidRPr="007757AD" w:rsidRDefault="000E5FEC" w:rsidP="007757AD">
            <w:pPr>
              <w:widowControl/>
              <w:rPr>
                <w:b/>
                <w:sz w:val="22"/>
                <w:szCs w:val="22"/>
              </w:rPr>
            </w:pPr>
            <w:r>
              <w:rPr>
                <w:b/>
                <w:sz w:val="22"/>
                <w:szCs w:val="22"/>
              </w:rPr>
              <w:t>Insp</w:t>
            </w:r>
            <w:r w:rsidR="00F63B12">
              <w:rPr>
                <w:b/>
                <w:sz w:val="22"/>
                <w:szCs w:val="22"/>
              </w:rPr>
              <w:t>ection:</w:t>
            </w:r>
          </w:p>
          <w:p w:rsidR="00F63B12" w:rsidRDefault="00F63B12" w:rsidP="007757AD">
            <w:pPr>
              <w:widowControl/>
              <w:rPr>
                <w:sz w:val="22"/>
                <w:szCs w:val="22"/>
              </w:rPr>
            </w:pPr>
            <w:r>
              <w:rPr>
                <w:sz w:val="22"/>
                <w:szCs w:val="22"/>
              </w:rPr>
              <w:t>Monthly inspections will be conducted to ensure the kits are located and ready to use.</w:t>
            </w:r>
          </w:p>
          <w:p w:rsidR="00F63B12" w:rsidRDefault="00F63B12" w:rsidP="00F63B12">
            <w:pPr>
              <w:pStyle w:val="ListParagraph"/>
              <w:widowControl/>
              <w:numPr>
                <w:ilvl w:val="0"/>
                <w:numId w:val="2"/>
              </w:numPr>
              <w:rPr>
                <w:sz w:val="22"/>
                <w:szCs w:val="22"/>
              </w:rPr>
            </w:pPr>
            <w:r>
              <w:rPr>
                <w:sz w:val="22"/>
                <w:szCs w:val="22"/>
              </w:rPr>
              <w:t xml:space="preserve">Visual inspection will ensure expiration date is not exceeded, </w:t>
            </w:r>
            <w:r w:rsidR="00564D6C">
              <w:rPr>
                <w:sz w:val="22"/>
                <w:szCs w:val="22"/>
              </w:rPr>
              <w:t>and seals of kits have not been broken.</w:t>
            </w:r>
          </w:p>
          <w:p w:rsidR="00564D6C" w:rsidRDefault="00564D6C" w:rsidP="00F63B12">
            <w:pPr>
              <w:pStyle w:val="ListParagraph"/>
              <w:widowControl/>
              <w:numPr>
                <w:ilvl w:val="0"/>
                <w:numId w:val="2"/>
              </w:numPr>
              <w:rPr>
                <w:sz w:val="22"/>
                <w:szCs w:val="22"/>
              </w:rPr>
            </w:pPr>
            <w:r>
              <w:rPr>
                <w:sz w:val="22"/>
                <w:szCs w:val="22"/>
              </w:rPr>
              <w:t>Inspection will also ensure that kit is stored at a controlled temperature 68ºF to 77ºF (20ºC to 25ºC).</w:t>
            </w:r>
          </w:p>
          <w:p w:rsidR="00564D6C" w:rsidRDefault="00564D6C" w:rsidP="00F63B12">
            <w:pPr>
              <w:pStyle w:val="ListParagraph"/>
              <w:widowControl/>
              <w:numPr>
                <w:ilvl w:val="0"/>
                <w:numId w:val="2"/>
              </w:numPr>
              <w:rPr>
                <w:sz w:val="22"/>
                <w:szCs w:val="22"/>
              </w:rPr>
            </w:pPr>
            <w:r>
              <w:rPr>
                <w:sz w:val="22"/>
                <w:szCs w:val="22"/>
              </w:rPr>
              <w:t>Inspection will also ensure that a minimum of 1 kit containing 2 doses of medication is present.</w:t>
            </w:r>
          </w:p>
          <w:p w:rsidR="001A4033" w:rsidRDefault="001A4033" w:rsidP="00F63B12">
            <w:pPr>
              <w:pStyle w:val="ListParagraph"/>
              <w:widowControl/>
              <w:numPr>
                <w:ilvl w:val="0"/>
                <w:numId w:val="2"/>
              </w:numPr>
              <w:rPr>
                <w:sz w:val="22"/>
                <w:szCs w:val="22"/>
              </w:rPr>
            </w:pPr>
            <w:r>
              <w:rPr>
                <w:sz w:val="22"/>
                <w:szCs w:val="22"/>
              </w:rPr>
              <w:t xml:space="preserve">If the kit is missing, damaged, exposed to extreme temperatures, or near its expiration date contact EHS at </w:t>
            </w:r>
            <w:hyperlink r:id="rId8" w:history="1">
              <w:r w:rsidRPr="00345A54">
                <w:rPr>
                  <w:rStyle w:val="Hyperlink"/>
                  <w:sz w:val="22"/>
                  <w:szCs w:val="22"/>
                </w:rPr>
                <w:t>ehs@sou.edu</w:t>
              </w:r>
            </w:hyperlink>
            <w:r>
              <w:rPr>
                <w:sz w:val="22"/>
                <w:szCs w:val="22"/>
              </w:rPr>
              <w:t xml:space="preserve"> for a replacement.</w:t>
            </w:r>
            <w:bookmarkStart w:id="0" w:name="_GoBack"/>
            <w:bookmarkEnd w:id="0"/>
          </w:p>
          <w:p w:rsidR="00564D6C" w:rsidRPr="00F63B12" w:rsidRDefault="00564D6C" w:rsidP="00564D6C">
            <w:pPr>
              <w:pStyle w:val="ListParagraph"/>
              <w:widowControl/>
              <w:rPr>
                <w:sz w:val="22"/>
                <w:szCs w:val="22"/>
              </w:rPr>
            </w:pPr>
          </w:p>
          <w:p w:rsidR="007757AD" w:rsidRPr="007757AD" w:rsidRDefault="00F63B12" w:rsidP="007757AD">
            <w:pPr>
              <w:widowControl/>
              <w:rPr>
                <w:sz w:val="22"/>
                <w:szCs w:val="22"/>
              </w:rPr>
            </w:pPr>
            <w:r w:rsidRPr="007757AD">
              <w:rPr>
                <w:sz w:val="22"/>
                <w:szCs w:val="22"/>
              </w:rPr>
              <w:t xml:space="preserve"> </w:t>
            </w:r>
          </w:p>
          <w:p w:rsidR="00616159" w:rsidRDefault="00616159" w:rsidP="00564D6C">
            <w:pPr>
              <w:widowControl/>
            </w:pPr>
          </w:p>
        </w:tc>
      </w:tr>
      <w:tr w:rsidR="00616159">
        <w:trPr>
          <w:trHeight w:val="320"/>
        </w:trPr>
        <w:tc>
          <w:tcPr>
            <w:tcW w:w="10584" w:type="dxa"/>
            <w:shd w:val="clear" w:color="auto" w:fill="D9D9D9"/>
            <w:tcMar>
              <w:left w:w="115" w:type="dxa"/>
              <w:right w:w="115" w:type="dxa"/>
            </w:tcMar>
          </w:tcPr>
          <w:p w:rsidR="00616159" w:rsidRDefault="003778F4">
            <w:r>
              <w:rPr>
                <w:sz w:val="22"/>
                <w:szCs w:val="22"/>
              </w:rPr>
              <w:t>This procedure may be revised at any time without notice. All revisions supersede prior procedures and are effective immediately upon approval.</w:t>
            </w:r>
          </w:p>
        </w:tc>
      </w:tr>
    </w:tbl>
    <w:p w:rsidR="00616159" w:rsidRDefault="003778F4" w:rsidP="00B15D6C">
      <w:pPr>
        <w:pStyle w:val="Heading2"/>
      </w:pPr>
      <w:r>
        <w:t>D. Appendix</w:t>
      </w:r>
    </w:p>
    <w:tbl>
      <w:tblPr>
        <w:tblStyle w:val="a4"/>
        <w:tblW w:w="10480" w:type="dxa"/>
        <w:tblInd w:w="-115" w:type="dxa"/>
        <w:tblLayout w:type="fixed"/>
        <w:tblLook w:val="0600" w:firstRow="0" w:lastRow="0" w:firstColumn="0" w:lastColumn="0" w:noHBand="1" w:noVBand="1"/>
        <w:tblCaption w:val="Procedure appendix"/>
      </w:tblPr>
      <w:tblGrid>
        <w:gridCol w:w="10480"/>
      </w:tblGrid>
      <w:tr w:rsidR="00616159">
        <w:trPr>
          <w:trHeight w:val="320"/>
        </w:trPr>
        <w:tc>
          <w:tcPr>
            <w:tcW w:w="10480" w:type="dxa"/>
            <w:shd w:val="clear" w:color="auto" w:fill="FFFFFF"/>
            <w:tcMar>
              <w:left w:w="115" w:type="dxa"/>
              <w:right w:w="115" w:type="dxa"/>
            </w:tcMar>
            <w:vAlign w:val="center"/>
          </w:tcPr>
          <w:p w:rsidR="00616159" w:rsidRDefault="00564D6C" w:rsidP="007757AD">
            <w:pPr>
              <w:widowControl/>
            </w:pPr>
            <w:r w:rsidRPr="00564D6C">
              <w:t>Naloxone is a medicine that is an antidote to opioid drugs. Opioids can slow or stop a person's breathing, leading to death. Naloxone helps a person who has opioids in his or her body wake up and keep breathing. Naloxone is also known by the brand name Narcan. An overdose death may happen hours after taking drugs. If a bystander acts when it is first noticed that a person's breathing has slowed, or when the user cannot be awakened, there is time to call 911, start rescue breathing (if needed) and give naloxone. Naloxone is safe and effective; emergency medical professionals have used it for decades.</w:t>
            </w:r>
          </w:p>
        </w:tc>
      </w:tr>
    </w:tbl>
    <w:p w:rsidR="00616159" w:rsidRDefault="00564D6C">
      <w:r>
        <w:t>Naloxone reverses an opioid overdose. Naloxone works by blocking the effects of opiates on the brain and by restoring breathing. Naloxone will only work if a person has opiates in their system. It will not work with other drugs. A person cannot get “high” from using naloxone, and it is safe for practically anyone to use.</w:t>
      </w:r>
    </w:p>
    <w:sectPr w:rsidR="00616159">
      <w:footerReference w:type="default" r:id="rId9"/>
      <w:pgSz w:w="12240" w:h="15840"/>
      <w:pgMar w:top="720" w:right="990" w:bottom="810" w:left="77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1FD" w:rsidRDefault="007451FD">
      <w:r>
        <w:separator/>
      </w:r>
    </w:p>
  </w:endnote>
  <w:endnote w:type="continuationSeparator" w:id="0">
    <w:p w:rsidR="007451FD" w:rsidRDefault="0074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159" w:rsidRDefault="00616159">
    <w:pPr>
      <w:tabs>
        <w:tab w:val="right" w:pos="104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1FD" w:rsidRDefault="007451FD">
      <w:r>
        <w:separator/>
      </w:r>
    </w:p>
  </w:footnote>
  <w:footnote w:type="continuationSeparator" w:id="0">
    <w:p w:rsidR="007451FD" w:rsidRDefault="00745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34053"/>
    <w:multiLevelType w:val="hybridMultilevel"/>
    <w:tmpl w:val="F9862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6E2E74"/>
    <w:multiLevelType w:val="hybridMultilevel"/>
    <w:tmpl w:val="28B61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159"/>
    <w:rsid w:val="000E5FEC"/>
    <w:rsid w:val="0015459F"/>
    <w:rsid w:val="001A4033"/>
    <w:rsid w:val="002E5CF8"/>
    <w:rsid w:val="003778F4"/>
    <w:rsid w:val="00564D6C"/>
    <w:rsid w:val="00616159"/>
    <w:rsid w:val="007238A3"/>
    <w:rsid w:val="007451FD"/>
    <w:rsid w:val="007757AD"/>
    <w:rsid w:val="00AB77A1"/>
    <w:rsid w:val="00AD1C08"/>
    <w:rsid w:val="00B035E7"/>
    <w:rsid w:val="00B15D6C"/>
    <w:rsid w:val="00D3149D"/>
    <w:rsid w:val="00E4305F"/>
    <w:rsid w:val="00F6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914F"/>
  <w15:docId w15:val="{0EA1810E-4CB4-46A2-A4FC-FEEE2A05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rsid w:val="00B15D6C"/>
    <w:pPr>
      <w:keepNext/>
      <w:keepLines/>
      <w:spacing w:before="480" w:after="120"/>
      <w:outlineLvl w:val="0"/>
    </w:pPr>
    <w:rPr>
      <w:b/>
      <w:szCs w:val="48"/>
    </w:rPr>
  </w:style>
  <w:style w:type="paragraph" w:styleId="Heading2">
    <w:name w:val="heading 2"/>
    <w:basedOn w:val="Normal"/>
    <w:next w:val="Normal"/>
    <w:rsid w:val="00B15D6C"/>
    <w:pPr>
      <w:keepNext/>
      <w:keepLines/>
      <w:spacing w:before="360" w:after="80"/>
      <w:outlineLvl w:val="1"/>
    </w:pPr>
    <w:rPr>
      <w:b/>
      <w:szCs w:val="36"/>
    </w:rPr>
  </w:style>
  <w:style w:type="paragraph" w:styleId="Heading3">
    <w:name w:val="heading 3"/>
    <w:basedOn w:val="Normal"/>
    <w:next w:val="Normal"/>
    <w:pPr>
      <w:keepNext/>
      <w:keepLines/>
      <w:spacing w:before="100" w:after="100"/>
      <w:outlineLvl w:val="2"/>
    </w:pPr>
    <w:rPr>
      <w:b/>
      <w:sz w:val="26"/>
      <w:szCs w:val="26"/>
    </w:rPr>
  </w:style>
  <w:style w:type="paragraph" w:styleId="Heading4">
    <w:name w:val="heading 4"/>
    <w:basedOn w:val="Normal"/>
    <w:next w:val="Normal"/>
    <w:pPr>
      <w:keepNext/>
      <w:keepLines/>
      <w:spacing w:before="100" w:after="10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7757AD"/>
    <w:pPr>
      <w:ind w:left="720"/>
      <w:contextualSpacing/>
    </w:pPr>
  </w:style>
  <w:style w:type="character" w:customStyle="1" w:styleId="hgkelc">
    <w:name w:val="hgkelc"/>
    <w:basedOn w:val="DefaultParagraphFont"/>
    <w:rsid w:val="00B035E7"/>
  </w:style>
  <w:style w:type="character" w:styleId="Hyperlink">
    <w:name w:val="Hyperlink"/>
    <w:basedOn w:val="DefaultParagraphFont"/>
    <w:uiPriority w:val="99"/>
    <w:unhideWhenUsed/>
    <w:rsid w:val="001A4033"/>
    <w:rPr>
      <w:color w:val="0563C1" w:themeColor="hyperlink"/>
      <w:u w:val="single"/>
    </w:rPr>
  </w:style>
  <w:style w:type="character" w:styleId="UnresolvedMention">
    <w:name w:val="Unresolved Mention"/>
    <w:basedOn w:val="DefaultParagraphFont"/>
    <w:uiPriority w:val="99"/>
    <w:semiHidden/>
    <w:unhideWhenUsed/>
    <w:rsid w:val="001A4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hs@sou.edu"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 DSS</dc:creator>
  <cp:lastModifiedBy>Russell Deen</cp:lastModifiedBy>
  <cp:revision>4</cp:revision>
  <dcterms:created xsi:type="dcterms:W3CDTF">2025-04-02T15:53:00Z</dcterms:created>
  <dcterms:modified xsi:type="dcterms:W3CDTF">2025-04-02T17:37:00Z</dcterms:modified>
</cp:coreProperties>
</file>